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E7CEF" w14:textId="43CD4AE3" w:rsidR="007646DC" w:rsidRPr="005A2A61" w:rsidRDefault="007646DC">
      <w:pPr>
        <w:rPr>
          <w:rFonts w:ascii="Abadi MT Condensed Light" w:hAnsi="Abadi MT Condensed Light" w:cs="Segoe UI"/>
          <w:color w:val="000000" w:themeColor="text1"/>
          <w:shd w:val="clear" w:color="auto" w:fill="FFFFFF"/>
        </w:rPr>
      </w:pPr>
    </w:p>
    <w:p w14:paraId="6B8F3CFD" w14:textId="77777777" w:rsidR="00AC4377" w:rsidRPr="005A2A61" w:rsidRDefault="00AC4377">
      <w:pPr>
        <w:rPr>
          <w:rFonts w:ascii="Abadi MT Condensed Light" w:hAnsi="Abadi MT Condensed Light" w:cs="Segoe UI"/>
          <w:color w:val="000000" w:themeColor="text1"/>
          <w:shd w:val="clear" w:color="auto" w:fill="FFFFFF"/>
        </w:rPr>
      </w:pPr>
    </w:p>
    <w:p w14:paraId="028CC298" w14:textId="13CAB633" w:rsidR="00AC4377" w:rsidRPr="005A2A61" w:rsidRDefault="005A2A61">
      <w:pPr>
        <w:rPr>
          <w:rFonts w:ascii="Abadi MT Condensed Light" w:hAnsi="Abadi MT Condensed Light" w:cs="Segoe UI"/>
          <w:color w:val="000000" w:themeColor="text1"/>
          <w:shd w:val="clear" w:color="auto" w:fill="FFFFFF"/>
        </w:rPr>
      </w:pPr>
      <w:r>
        <w:rPr>
          <w:rFonts w:ascii="Abadi MT Condensed Light" w:hAnsi="Abadi MT Condensed Light" w:cs="Segoe UI"/>
          <w:color w:val="000000" w:themeColor="text1"/>
          <w:shd w:val="clear" w:color="auto" w:fill="FFFFFF"/>
        </w:rPr>
        <w:t xml:space="preserve">                                                                                                                                             </w:t>
      </w:r>
      <w:r>
        <w:rPr>
          <w:rFonts w:ascii="Abadi MT Condensed Light" w:hAnsi="Abadi MT Condensed Light" w:cs="Segoe UI"/>
          <w:noProof/>
          <w:color w:val="000000" w:themeColor="text1"/>
          <w:shd w:val="clear" w:color="auto" w:fill="FFFFFF"/>
        </w:rPr>
        <w:drawing>
          <wp:inline distT="0" distB="0" distL="0" distR="0" wp14:anchorId="0ABB146B" wp14:editId="4997DB2E">
            <wp:extent cx="796413" cy="796413"/>
            <wp:effectExtent l="0" t="0" r="3810" b="3810"/>
            <wp:docPr id="1094754855"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4754855" name="Picture 1" descr="A logo of a company&#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801586" cy="801586"/>
                    </a:xfrm>
                    <a:prstGeom prst="rect">
                      <a:avLst/>
                    </a:prstGeom>
                  </pic:spPr>
                </pic:pic>
              </a:graphicData>
            </a:graphic>
          </wp:inline>
        </w:drawing>
      </w:r>
    </w:p>
    <w:p w14:paraId="753D7CB2" w14:textId="77777777" w:rsidR="005A2A61" w:rsidRDefault="005A2A61" w:rsidP="005A2A61">
      <w:pPr>
        <w:rPr>
          <w:rFonts w:ascii="Abadi MT Condensed Light" w:hAnsi="Abadi MT Condensed Light" w:cs="Segoe UI"/>
          <w:color w:val="000000" w:themeColor="text1"/>
          <w:shd w:val="clear" w:color="auto" w:fill="FFFFFF"/>
        </w:rPr>
      </w:pPr>
    </w:p>
    <w:p w14:paraId="339272A4" w14:textId="5D94EBDA" w:rsidR="005A2A61" w:rsidRPr="00DB64F1" w:rsidRDefault="005A2A61" w:rsidP="005A2A61">
      <w:pPr>
        <w:rPr>
          <w:rFonts w:ascii="Abadi MT Condensed Light" w:hAnsi="Abadi MT Condensed Light" w:cs="Segoe UI"/>
          <w:b/>
          <w:bCs/>
          <w:color w:val="000000" w:themeColor="text1"/>
          <w:shd w:val="clear" w:color="auto" w:fill="FFFFFF"/>
        </w:rPr>
      </w:pPr>
      <w:r w:rsidRPr="00DB64F1">
        <w:rPr>
          <w:rFonts w:ascii="Abadi MT Condensed Light" w:hAnsi="Abadi MT Condensed Light" w:cs="Segoe UI"/>
          <w:b/>
          <w:bCs/>
          <w:color w:val="000000" w:themeColor="text1"/>
          <w:shd w:val="clear" w:color="auto" w:fill="FFFFFF"/>
        </w:rPr>
        <w:t xml:space="preserve">Biography – Róisín de Buitléar </w:t>
      </w:r>
    </w:p>
    <w:p w14:paraId="732A547B" w14:textId="77777777" w:rsidR="005A2A61" w:rsidRDefault="005A2A61" w:rsidP="005A2A61">
      <w:pPr>
        <w:rPr>
          <w:rFonts w:ascii="Abadi MT Condensed Light" w:hAnsi="Abadi MT Condensed Light" w:cs="Segoe UI"/>
          <w:color w:val="000000" w:themeColor="text1"/>
          <w:shd w:val="clear" w:color="auto" w:fill="FFFFFF"/>
        </w:rPr>
      </w:pPr>
    </w:p>
    <w:p w14:paraId="76731420" w14:textId="77777777" w:rsidR="005A2A61" w:rsidRDefault="005A2A61" w:rsidP="005A2A61">
      <w:pPr>
        <w:rPr>
          <w:rFonts w:ascii="Abadi MT Condensed Light" w:hAnsi="Abadi MT Condensed Light" w:cs="Segoe UI"/>
          <w:color w:val="000000" w:themeColor="text1"/>
          <w:shd w:val="clear" w:color="auto" w:fill="FFFFFF"/>
        </w:rPr>
      </w:pPr>
    </w:p>
    <w:p w14:paraId="7E22E791" w14:textId="2B9C88F3" w:rsidR="005A2A61" w:rsidRPr="005A2A61" w:rsidRDefault="00AC4377" w:rsidP="005A2A61">
      <w:pPr>
        <w:rPr>
          <w:rFonts w:ascii="Abadi MT Condensed Light" w:hAnsi="Abadi MT Condensed Light"/>
          <w:color w:val="000000" w:themeColor="text1"/>
        </w:rPr>
      </w:pPr>
      <w:r w:rsidRPr="005A2A61">
        <w:rPr>
          <w:rFonts w:ascii="Abadi MT Condensed Light" w:hAnsi="Abadi MT Condensed Light" w:cs="Segoe UI"/>
          <w:color w:val="000000" w:themeColor="text1"/>
          <w:shd w:val="clear" w:color="auto" w:fill="FFFFFF"/>
        </w:rPr>
        <w:t xml:space="preserve">Róisín de Buitléar is a multifaceted artist, educator, and curator whose creative vision is deeply rooted in her cultural heritage. Her artworks are held in public collections across the globe, including prestigious institutions in Ireland, Britain, Japan, France, China, and the USA. </w:t>
      </w:r>
      <w:r w:rsidR="006A6AF2" w:rsidRPr="005A2A61">
        <w:rPr>
          <w:rFonts w:ascii="Abadi MT Condensed Light" w:hAnsi="Abadi MT Condensed Light" w:cs="Segoe UI"/>
          <w:color w:val="000000" w:themeColor="text1"/>
          <w:shd w:val="clear" w:color="auto" w:fill="FFFFFF"/>
        </w:rPr>
        <w:t>including</w:t>
      </w:r>
      <w:r w:rsidRPr="005A2A61">
        <w:rPr>
          <w:rFonts w:ascii="Abadi MT Condensed Light" w:hAnsi="Abadi MT Condensed Light" w:cs="Segoe UI"/>
          <w:color w:val="000000" w:themeColor="text1"/>
          <w:shd w:val="clear" w:color="auto" w:fill="FFFFFF"/>
        </w:rPr>
        <w:t xml:space="preserve"> site-specific installations </w:t>
      </w:r>
      <w:r w:rsidR="006A6AF2" w:rsidRPr="005A2A61">
        <w:rPr>
          <w:rFonts w:ascii="Abadi MT Condensed Light" w:hAnsi="Abadi MT Condensed Light" w:cs="Segoe UI"/>
          <w:color w:val="000000" w:themeColor="text1"/>
          <w:shd w:val="clear" w:color="auto" w:fill="FFFFFF"/>
        </w:rPr>
        <w:t>in</w:t>
      </w:r>
      <w:r w:rsidRPr="005A2A61">
        <w:rPr>
          <w:rFonts w:ascii="Abadi MT Condensed Light" w:hAnsi="Abadi MT Condensed Light" w:cs="Segoe UI"/>
          <w:color w:val="000000" w:themeColor="text1"/>
          <w:shd w:val="clear" w:color="auto" w:fill="FFFFFF"/>
        </w:rPr>
        <w:t xml:space="preserve"> public buildings in Ireland, including </w:t>
      </w:r>
      <w:r w:rsidR="005A2A61" w:rsidRPr="005A2A61">
        <w:rPr>
          <w:rFonts w:ascii="Abadi MT Condensed Light" w:hAnsi="Abadi MT Condensed Light"/>
          <w:color w:val="000000" w:themeColor="text1"/>
        </w:rPr>
        <w:t>the National Children’s Hospital, National Botanical Gardens, W5 science museum Belfast, the Basilica of Knock Mayo and Áras an Uachtaráin Dublin.</w:t>
      </w:r>
      <w:r w:rsidR="00DB64F1" w:rsidRPr="00DB64F1">
        <w:rPr>
          <w:rFonts w:ascii="Abadi MT Condensed Light" w:hAnsi="Abadi MT Condensed Light"/>
          <w:color w:val="000000" w:themeColor="text1"/>
        </w:rPr>
        <w:t xml:space="preserve"> </w:t>
      </w:r>
      <w:r w:rsidR="00DB64F1" w:rsidRPr="00DB64F1">
        <w:rPr>
          <w:rFonts w:ascii="Abadi MT Condensed Light" w:hAnsi="Abadi MT Condensed Light"/>
          <w:color w:val="000000" w:themeColor="text1"/>
        </w:rPr>
        <w:t>She lectured for 18 years at NCAD Dublin and was the first artist-in-residence at the National Museum of Ireland (2018–2019).</w:t>
      </w:r>
    </w:p>
    <w:p w14:paraId="3127EC51" w14:textId="77777777" w:rsidR="00944076" w:rsidRDefault="00944076" w:rsidP="005A2A61">
      <w:pPr>
        <w:rPr>
          <w:rFonts w:ascii="Abadi MT Condensed Light" w:hAnsi="Abadi MT Condensed Light" w:cs="Segoe UI"/>
          <w:color w:val="000000" w:themeColor="text1"/>
          <w:shd w:val="clear" w:color="auto" w:fill="FFFFFF"/>
        </w:rPr>
      </w:pPr>
    </w:p>
    <w:p w14:paraId="470B26BF" w14:textId="71577039" w:rsidR="005A2A61" w:rsidRPr="005A2A61" w:rsidRDefault="00944076" w:rsidP="005A2A61">
      <w:pPr>
        <w:rPr>
          <w:rFonts w:ascii="Abadi MT Condensed Light" w:hAnsi="Abadi MT Condensed Light"/>
          <w:color w:val="000000" w:themeColor="text1"/>
        </w:rPr>
      </w:pPr>
      <w:r>
        <w:rPr>
          <w:rFonts w:ascii="Abadi MT Condensed Light" w:hAnsi="Abadi MT Condensed Light" w:cs="Segoe UI"/>
          <w:color w:val="000000" w:themeColor="text1"/>
          <w:shd w:val="clear" w:color="auto" w:fill="FFFFFF"/>
        </w:rPr>
        <w:t>Using</w:t>
      </w:r>
      <w:r w:rsidR="00AC4377" w:rsidRPr="005A2A61">
        <w:rPr>
          <w:rFonts w:ascii="Abadi MT Condensed Light" w:hAnsi="Abadi MT Condensed Light" w:cs="Segoe UI"/>
          <w:color w:val="000000" w:themeColor="text1"/>
          <w:shd w:val="clear" w:color="auto" w:fill="FFFFFF"/>
        </w:rPr>
        <w:t xml:space="preserve"> the interplay of sound and light in both exhibition and performance settings</w:t>
      </w:r>
      <w:r>
        <w:rPr>
          <w:rFonts w:ascii="Abadi MT Condensed Light" w:hAnsi="Abadi MT Condensed Light" w:cs="Segoe UI"/>
          <w:color w:val="000000" w:themeColor="text1"/>
          <w:shd w:val="clear" w:color="auto" w:fill="FFFFFF"/>
        </w:rPr>
        <w:t xml:space="preserve"> she is explores </w:t>
      </w:r>
      <w:r w:rsidRPr="005A2A61">
        <w:rPr>
          <w:rFonts w:ascii="Abadi MT Condensed Light" w:hAnsi="Abadi MT Condensed Light"/>
          <w:color w:val="000000" w:themeColor="text1"/>
        </w:rPr>
        <w:t>the ephemerality and exclusivity of shared live experiences</w:t>
      </w:r>
      <w:r>
        <w:rPr>
          <w:rFonts w:ascii="Abadi MT Condensed Light" w:hAnsi="Abadi MT Condensed Light"/>
          <w:color w:val="000000" w:themeColor="text1"/>
        </w:rPr>
        <w:t>, looking</w:t>
      </w:r>
      <w:r w:rsidRPr="005A2A61">
        <w:rPr>
          <w:rFonts w:ascii="Abadi MT Condensed Light" w:hAnsi="Abadi MT Condensed Light"/>
          <w:color w:val="000000" w:themeColor="text1"/>
        </w:rPr>
        <w:t xml:space="preserve"> to echo cultural gatherings such as traditional music sessions or seasonal gatherings of natural phenomena.</w:t>
      </w:r>
      <w:r w:rsidRPr="005A2A61">
        <w:rPr>
          <w:rFonts w:ascii="Abadi MT Condensed Light" w:hAnsi="Abadi MT Condensed Light" w:cs="Segoe UI"/>
          <w:color w:val="000000" w:themeColor="text1"/>
          <w:shd w:val="clear" w:color="auto" w:fill="FFFFFF"/>
        </w:rPr>
        <w:t xml:space="preserve"> </w:t>
      </w:r>
      <w:r w:rsidR="005A2A61" w:rsidRPr="005A2A61">
        <w:rPr>
          <w:rFonts w:ascii="Abadi MT Condensed Light" w:hAnsi="Abadi MT Condensed Light"/>
          <w:color w:val="000000" w:themeColor="text1"/>
        </w:rPr>
        <w:t xml:space="preserve">Her collaborative </w:t>
      </w:r>
      <w:r>
        <w:rPr>
          <w:rFonts w:ascii="Abadi MT Condensed Light" w:hAnsi="Abadi MT Condensed Light"/>
          <w:color w:val="000000" w:themeColor="text1"/>
        </w:rPr>
        <w:t xml:space="preserve">concert </w:t>
      </w:r>
      <w:r w:rsidR="005A2A61" w:rsidRPr="005A2A61">
        <w:rPr>
          <w:rFonts w:ascii="Abadi MT Condensed Light" w:hAnsi="Abadi MT Condensed Light"/>
          <w:color w:val="000000" w:themeColor="text1"/>
        </w:rPr>
        <w:t>work with contemporary musicians ha</w:t>
      </w:r>
      <w:r>
        <w:rPr>
          <w:rFonts w:ascii="Abadi MT Condensed Light" w:hAnsi="Abadi MT Condensed Light"/>
          <w:color w:val="000000" w:themeColor="text1"/>
        </w:rPr>
        <w:t>ve</w:t>
      </w:r>
      <w:r w:rsidR="005A2A61" w:rsidRPr="005A2A61">
        <w:rPr>
          <w:rFonts w:ascii="Abadi MT Condensed Light" w:hAnsi="Abadi MT Condensed Light"/>
          <w:color w:val="000000" w:themeColor="text1"/>
        </w:rPr>
        <w:t xml:space="preserve"> been shown at Kilkenny Arts Festival, Solstice Gallery, and </w:t>
      </w:r>
      <w:r w:rsidR="002E6105">
        <w:rPr>
          <w:rFonts w:ascii="Abadi MT Condensed Light" w:hAnsi="Abadi MT Condensed Light"/>
          <w:color w:val="000000" w:themeColor="text1"/>
        </w:rPr>
        <w:t xml:space="preserve">with </w:t>
      </w:r>
      <w:r w:rsidR="005A2A61" w:rsidRPr="005A2A61">
        <w:rPr>
          <w:rFonts w:ascii="Abadi MT Condensed Light" w:hAnsi="Abadi MT Condensed Light"/>
          <w:color w:val="000000" w:themeColor="text1"/>
        </w:rPr>
        <w:t xml:space="preserve">Culture Ireland at Waterford cathedral. </w:t>
      </w:r>
    </w:p>
    <w:p w14:paraId="7CD75A27" w14:textId="77777777" w:rsidR="005A2A61" w:rsidRPr="005A2A61" w:rsidRDefault="005A2A61" w:rsidP="005A2A61">
      <w:pPr>
        <w:rPr>
          <w:rFonts w:ascii="Abadi MT Condensed Light" w:hAnsi="Abadi MT Condensed Light"/>
          <w:color w:val="000000" w:themeColor="text1"/>
        </w:rPr>
      </w:pPr>
    </w:p>
    <w:p w14:paraId="67DBF047" w14:textId="6740291E" w:rsidR="005A2A61" w:rsidRPr="005A2A61" w:rsidRDefault="005A2A61" w:rsidP="005A2A61">
      <w:pPr>
        <w:rPr>
          <w:rFonts w:ascii="Abadi MT Condensed Light" w:hAnsi="Abadi MT Condensed Light"/>
          <w:color w:val="000000" w:themeColor="text1"/>
        </w:rPr>
      </w:pPr>
      <w:r w:rsidRPr="005A2A61">
        <w:rPr>
          <w:rFonts w:ascii="Abadi MT Condensed Light" w:hAnsi="Abadi MT Condensed Light"/>
          <w:color w:val="000000" w:themeColor="text1"/>
        </w:rPr>
        <w:t xml:space="preserve">CAUTION! Fragile </w:t>
      </w:r>
      <w:r w:rsidRPr="005A2A61">
        <w:rPr>
          <w:rFonts w:ascii="Abadi MT Condensed Light" w:hAnsi="Abadi MT Condensed Light"/>
          <w:i/>
          <w:color w:val="000000" w:themeColor="text1"/>
        </w:rPr>
        <w:t>Tradition in Transition</w:t>
      </w:r>
      <w:r w:rsidRPr="005A2A61">
        <w:rPr>
          <w:rFonts w:ascii="Abadi MT Condensed Light" w:hAnsi="Abadi MT Condensed Light"/>
          <w:color w:val="000000" w:themeColor="text1"/>
        </w:rPr>
        <w:t xml:space="preserve"> a seminal exhibition focussing on traditions of cutting and engraving glass was shown at yearlong exhibitions at Museum of Glass Tacoma Washington and then at the National Museum of Ireland</w:t>
      </w:r>
    </w:p>
    <w:p w14:paraId="49C56D96" w14:textId="77777777" w:rsidR="005A2A61" w:rsidRPr="005A2A61" w:rsidRDefault="005A2A61" w:rsidP="005A2A61">
      <w:pPr>
        <w:rPr>
          <w:rFonts w:ascii="Abadi MT Condensed Light" w:hAnsi="Abadi MT Condensed Light"/>
          <w:color w:val="000000" w:themeColor="text1"/>
        </w:rPr>
      </w:pPr>
    </w:p>
    <w:p w14:paraId="677484DA" w14:textId="3BC5B7F2" w:rsidR="00AC4377" w:rsidRDefault="005A2A61">
      <w:pPr>
        <w:rPr>
          <w:rFonts w:ascii="Abadi MT Condensed Light" w:hAnsi="Abadi MT Condensed Light" w:cs="Segoe UI"/>
          <w:color w:val="000000" w:themeColor="text1"/>
          <w:shd w:val="clear" w:color="auto" w:fill="FFFFFF"/>
        </w:rPr>
      </w:pPr>
      <w:r w:rsidRPr="005A2A61">
        <w:rPr>
          <w:rFonts w:ascii="Abadi MT Condensed Light" w:hAnsi="Abadi MT Condensed Light" w:cs="Segoe UI"/>
          <w:color w:val="000000" w:themeColor="text1"/>
          <w:shd w:val="clear" w:color="auto" w:fill="FFFFFF"/>
        </w:rPr>
        <w:t>In 202</w:t>
      </w:r>
      <w:r w:rsidR="00104038">
        <w:rPr>
          <w:rFonts w:ascii="Abadi MT Condensed Light" w:hAnsi="Abadi MT Condensed Light" w:cs="Segoe UI"/>
          <w:color w:val="000000" w:themeColor="text1"/>
          <w:shd w:val="clear" w:color="auto" w:fill="FFFFFF"/>
        </w:rPr>
        <w:t>6</w:t>
      </w:r>
      <w:r w:rsidRPr="005A2A61">
        <w:rPr>
          <w:rFonts w:ascii="Abadi MT Condensed Light" w:hAnsi="Abadi MT Condensed Light" w:cs="Segoe UI"/>
          <w:color w:val="000000" w:themeColor="text1"/>
          <w:shd w:val="clear" w:color="auto" w:fill="FFFFFF"/>
        </w:rPr>
        <w:t xml:space="preserve">, her artwork </w:t>
      </w:r>
      <w:r w:rsidR="00104038">
        <w:rPr>
          <w:rFonts w:ascii="Abadi MT Condensed Light" w:hAnsi="Abadi MT Condensed Light" w:cs="Segoe UI"/>
          <w:color w:val="000000" w:themeColor="text1"/>
          <w:shd w:val="clear" w:color="auto" w:fill="FFFFFF"/>
        </w:rPr>
        <w:t>takes</w:t>
      </w:r>
      <w:r w:rsidRPr="005A2A61">
        <w:rPr>
          <w:rFonts w:ascii="Abadi MT Condensed Light" w:hAnsi="Abadi MT Condensed Light" w:cs="Segoe UI"/>
          <w:color w:val="000000" w:themeColor="text1"/>
          <w:shd w:val="clear" w:color="auto" w:fill="FFFFFF"/>
        </w:rPr>
        <w:t xml:space="preserve"> </w:t>
      </w:r>
      <w:proofErr w:type="spellStart"/>
      <w:r w:rsidRPr="005A2A61">
        <w:rPr>
          <w:rFonts w:ascii="Abadi MT Condensed Light" w:hAnsi="Abadi MT Condensed Light" w:cs="Segoe UI"/>
          <w:color w:val="000000" w:themeColor="text1"/>
          <w:shd w:val="clear" w:color="auto" w:fill="FFFFFF"/>
        </w:rPr>
        <w:t>her</w:t>
      </w:r>
      <w:proofErr w:type="spellEnd"/>
      <w:r w:rsidRPr="005A2A61">
        <w:rPr>
          <w:rFonts w:ascii="Abadi MT Condensed Light" w:hAnsi="Abadi MT Condensed Light" w:cs="Segoe UI"/>
          <w:color w:val="000000" w:themeColor="text1"/>
          <w:shd w:val="clear" w:color="auto" w:fill="FFFFFF"/>
        </w:rPr>
        <w:t xml:space="preserve"> to Spain, France and </w:t>
      </w:r>
      <w:r w:rsidR="00104038">
        <w:rPr>
          <w:rFonts w:ascii="Abadi MT Condensed Light" w:hAnsi="Abadi MT Condensed Light" w:cs="Segoe UI"/>
          <w:color w:val="000000" w:themeColor="text1"/>
          <w:shd w:val="clear" w:color="auto" w:fill="FFFFFF"/>
        </w:rPr>
        <w:t>Iceland</w:t>
      </w:r>
      <w:r w:rsidRPr="005A2A61">
        <w:rPr>
          <w:rFonts w:ascii="Abadi MT Condensed Light" w:hAnsi="Abadi MT Condensed Light" w:cs="Segoe UI"/>
          <w:color w:val="000000" w:themeColor="text1"/>
          <w:shd w:val="clear" w:color="auto" w:fill="FFFFFF"/>
        </w:rPr>
        <w:t xml:space="preserve">, where she </w:t>
      </w:r>
      <w:r w:rsidR="00104038">
        <w:rPr>
          <w:rFonts w:ascii="Abadi MT Condensed Light" w:hAnsi="Abadi MT Condensed Light" w:cs="Segoe UI"/>
          <w:color w:val="000000" w:themeColor="text1"/>
          <w:shd w:val="clear" w:color="auto" w:fill="FFFFFF"/>
        </w:rPr>
        <w:t>has been</w:t>
      </w:r>
      <w:r w:rsidRPr="005A2A61">
        <w:rPr>
          <w:rFonts w:ascii="Abadi MT Condensed Light" w:hAnsi="Abadi MT Condensed Light" w:cs="Segoe UI"/>
          <w:color w:val="000000" w:themeColor="text1"/>
          <w:shd w:val="clear" w:color="auto" w:fill="FFFFFF"/>
        </w:rPr>
        <w:t xml:space="preserve"> selected to show her evocative glasswork.</w:t>
      </w:r>
      <w:r w:rsidRPr="005A2A61">
        <w:rPr>
          <w:rFonts w:ascii="Abadi MT Condensed Light" w:hAnsi="Abadi MT Condensed Light"/>
          <w:color w:val="000000" w:themeColor="text1"/>
        </w:rPr>
        <w:t xml:space="preserve"> </w:t>
      </w:r>
      <w:r w:rsidR="00AC4377" w:rsidRPr="005A2A61">
        <w:rPr>
          <w:rFonts w:ascii="Abadi MT Condensed Light" w:hAnsi="Abadi MT Condensed Light" w:cs="Segoe UI"/>
          <w:color w:val="000000" w:themeColor="text1"/>
          <w:shd w:val="clear" w:color="auto" w:fill="FFFFFF"/>
        </w:rPr>
        <w:t xml:space="preserve">Notable accolades punctuate her </w:t>
      </w:r>
      <w:r w:rsidR="006A6AF2" w:rsidRPr="005A2A61">
        <w:rPr>
          <w:rFonts w:ascii="Abadi MT Condensed Light" w:hAnsi="Abadi MT Condensed Light" w:cs="Segoe UI"/>
          <w:color w:val="000000" w:themeColor="text1"/>
          <w:shd w:val="clear" w:color="auto" w:fill="FFFFFF"/>
        </w:rPr>
        <w:t xml:space="preserve">long </w:t>
      </w:r>
      <w:r w:rsidR="00AC4377" w:rsidRPr="005A2A61">
        <w:rPr>
          <w:rFonts w:ascii="Abadi MT Condensed Light" w:hAnsi="Abadi MT Condensed Light" w:cs="Segoe UI"/>
          <w:color w:val="000000" w:themeColor="text1"/>
          <w:shd w:val="clear" w:color="auto" w:fill="FFFFFF"/>
        </w:rPr>
        <w:t xml:space="preserve">career, including being the inaugural artist-in-residence at the National Museum of Ireland from January 2018 to January 2019. In 2022, she earned the prestigious Bonham's Special Mention prize at the Venice Glass Week. Róisín </w:t>
      </w:r>
      <w:r w:rsidR="002E6105">
        <w:rPr>
          <w:rFonts w:ascii="Abadi MT Condensed Light" w:hAnsi="Abadi MT Condensed Light" w:cs="Segoe UI"/>
          <w:color w:val="000000" w:themeColor="text1"/>
          <w:shd w:val="clear" w:color="auto" w:fill="FFFFFF"/>
        </w:rPr>
        <w:t>recently completed a residency</w:t>
      </w:r>
      <w:r w:rsidR="00AC4377" w:rsidRPr="005A2A61">
        <w:rPr>
          <w:rFonts w:ascii="Abadi MT Condensed Light" w:hAnsi="Abadi MT Condensed Light" w:cs="Segoe UI"/>
          <w:color w:val="000000" w:themeColor="text1"/>
          <w:shd w:val="clear" w:color="auto" w:fill="FFFFFF"/>
        </w:rPr>
        <w:t xml:space="preserve"> for the climate action project</w:t>
      </w:r>
      <w:r w:rsidR="002E6105">
        <w:rPr>
          <w:rFonts w:ascii="Abadi MT Condensed Light" w:hAnsi="Abadi MT Condensed Light" w:cs="Segoe UI"/>
          <w:color w:val="000000" w:themeColor="text1"/>
          <w:shd w:val="clear" w:color="auto" w:fill="FFFFFF"/>
        </w:rPr>
        <w:t xml:space="preserve"> for the </w:t>
      </w:r>
      <w:proofErr w:type="spellStart"/>
      <w:r w:rsidR="002E6105">
        <w:rPr>
          <w:rFonts w:ascii="Abadi MT Condensed Light" w:hAnsi="Abadi MT Condensed Light" w:cs="Segoe UI"/>
          <w:color w:val="000000" w:themeColor="text1"/>
          <w:shd w:val="clear" w:color="auto" w:fill="FFFFFF"/>
        </w:rPr>
        <w:t>Hometree</w:t>
      </w:r>
      <w:proofErr w:type="spellEnd"/>
      <w:r w:rsidR="002E6105">
        <w:rPr>
          <w:rFonts w:ascii="Abadi MT Condensed Light" w:hAnsi="Abadi MT Condensed Light" w:cs="Segoe UI"/>
          <w:color w:val="000000" w:themeColor="text1"/>
          <w:shd w:val="clear" w:color="auto" w:fill="FFFFFF"/>
        </w:rPr>
        <w:t xml:space="preserve"> charity as part of Creative Ireland Climate action projects</w:t>
      </w:r>
      <w:r w:rsidR="00AC4377" w:rsidRPr="005A2A61">
        <w:rPr>
          <w:rFonts w:ascii="Abadi MT Condensed Light" w:hAnsi="Abadi MT Condensed Light" w:cs="Segoe UI"/>
          <w:color w:val="000000" w:themeColor="text1"/>
          <w:shd w:val="clear" w:color="auto" w:fill="FFFFFF"/>
        </w:rPr>
        <w:t>, demonstrating her ongoing commitment to using art as a catalyst for social and environmental change.</w:t>
      </w:r>
      <w:r w:rsidR="002E6105">
        <w:rPr>
          <w:rFonts w:ascii="Abadi MT Condensed Light" w:hAnsi="Abadi MT Condensed Light" w:cs="Segoe UI"/>
          <w:color w:val="000000" w:themeColor="text1"/>
          <w:shd w:val="clear" w:color="auto" w:fill="FFFFFF"/>
        </w:rPr>
        <w:t xml:space="preserve"> </w:t>
      </w:r>
    </w:p>
    <w:p w14:paraId="14914F2A" w14:textId="77777777" w:rsidR="005A2A61" w:rsidRDefault="005A2A61">
      <w:pPr>
        <w:rPr>
          <w:rFonts w:ascii="Abadi MT Condensed Light" w:hAnsi="Abadi MT Condensed Light" w:cs="Segoe UI"/>
          <w:color w:val="000000" w:themeColor="text1"/>
          <w:shd w:val="clear" w:color="auto" w:fill="FFFFFF"/>
        </w:rPr>
      </w:pPr>
    </w:p>
    <w:p w14:paraId="1FF9B8CF" w14:textId="77777777" w:rsidR="005A2A61" w:rsidRPr="005A2A61" w:rsidRDefault="005A2A61">
      <w:pPr>
        <w:rPr>
          <w:rFonts w:ascii="Abadi MT Condensed Light" w:hAnsi="Abadi MT Condensed Light"/>
          <w:color w:val="000000" w:themeColor="text1"/>
        </w:rPr>
      </w:pPr>
    </w:p>
    <w:sectPr w:rsidR="005A2A61" w:rsidRPr="005A2A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badi MT Condensed Light">
    <w:panose1 w:val="020B0306030101010103"/>
    <w:charset w:val="4D"/>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4377"/>
    <w:rsid w:val="00014C19"/>
    <w:rsid w:val="00104038"/>
    <w:rsid w:val="00296260"/>
    <w:rsid w:val="002E6105"/>
    <w:rsid w:val="00405D7F"/>
    <w:rsid w:val="004A24F1"/>
    <w:rsid w:val="005A2A61"/>
    <w:rsid w:val="006A6AF2"/>
    <w:rsid w:val="006B222E"/>
    <w:rsid w:val="007646DC"/>
    <w:rsid w:val="008378C9"/>
    <w:rsid w:val="008C4F67"/>
    <w:rsid w:val="00944076"/>
    <w:rsid w:val="00AC4377"/>
    <w:rsid w:val="00AD3E43"/>
    <w:rsid w:val="00BA4DF8"/>
    <w:rsid w:val="00C0363F"/>
    <w:rsid w:val="00C36B59"/>
    <w:rsid w:val="00D330B4"/>
    <w:rsid w:val="00DB64F1"/>
    <w:rsid w:val="00E12A6B"/>
    <w:rsid w:val="00EB12AF"/>
  </w:rsids>
  <m:mathPr>
    <m:mathFont m:val="Cambria Math"/>
    <m:brkBin m:val="before"/>
    <m:brkBinSub m:val="--"/>
    <m:smallFrac m:val="0"/>
    <m:dispDef/>
    <m:lMargin m:val="0"/>
    <m:rMargin m:val="0"/>
    <m:defJc m:val="centerGroup"/>
    <m:wrapIndent m:val="1440"/>
    <m:intLim m:val="subSup"/>
    <m:naryLim m:val="undOvr"/>
  </m:mathPr>
  <w:themeFontLang w:val="en-FR"/>
  <w:clrSchemeMapping w:bg1="light1" w:t1="dark1" w:bg2="light2" w:t2="dark2" w:accent1="accent1" w:accent2="accent2" w:accent3="accent3" w:accent4="accent4" w:accent5="accent5" w:accent6="accent6" w:hyperlink="hyperlink" w:followedHyperlink="followedHyperlink"/>
  <w:decimalSymbol w:val=","/>
  <w:listSeparator w:val=","/>
  <w14:docId w14:val="6C4DBA41"/>
  <w15:chartTrackingRefBased/>
  <w15:docId w15:val="{71371264-925C-9145-BDEE-19ADDA6F5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AC437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C437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C437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C437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C437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C437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C437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C437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C437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4377"/>
    <w:rPr>
      <w:rFonts w:asciiTheme="majorHAnsi" w:eastAsiaTheme="majorEastAsia" w:hAnsiTheme="majorHAnsi" w:cstheme="majorBidi"/>
      <w:color w:val="0F4761" w:themeColor="accent1" w:themeShade="BF"/>
      <w:sz w:val="40"/>
      <w:szCs w:val="40"/>
      <w:lang w:val="en-GB"/>
    </w:rPr>
  </w:style>
  <w:style w:type="character" w:customStyle="1" w:styleId="Heading2Char">
    <w:name w:val="Heading 2 Char"/>
    <w:basedOn w:val="DefaultParagraphFont"/>
    <w:link w:val="Heading2"/>
    <w:uiPriority w:val="9"/>
    <w:semiHidden/>
    <w:rsid w:val="00AC4377"/>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AC4377"/>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AC4377"/>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AC4377"/>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AC4377"/>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AC4377"/>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AC4377"/>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AC4377"/>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AC437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4377"/>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AC437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C4377"/>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AC437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C4377"/>
    <w:rPr>
      <w:i/>
      <w:iCs/>
      <w:color w:val="404040" w:themeColor="text1" w:themeTint="BF"/>
      <w:lang w:val="en-GB"/>
    </w:rPr>
  </w:style>
  <w:style w:type="paragraph" w:styleId="ListParagraph">
    <w:name w:val="List Paragraph"/>
    <w:basedOn w:val="Normal"/>
    <w:uiPriority w:val="34"/>
    <w:qFormat/>
    <w:rsid w:val="00AC4377"/>
    <w:pPr>
      <w:ind w:left="720"/>
      <w:contextualSpacing/>
    </w:pPr>
  </w:style>
  <w:style w:type="character" w:styleId="IntenseEmphasis">
    <w:name w:val="Intense Emphasis"/>
    <w:basedOn w:val="DefaultParagraphFont"/>
    <w:uiPriority w:val="21"/>
    <w:qFormat/>
    <w:rsid w:val="00AC4377"/>
    <w:rPr>
      <w:i/>
      <w:iCs/>
      <w:color w:val="0F4761" w:themeColor="accent1" w:themeShade="BF"/>
    </w:rPr>
  </w:style>
  <w:style w:type="paragraph" w:styleId="IntenseQuote">
    <w:name w:val="Intense Quote"/>
    <w:basedOn w:val="Normal"/>
    <w:next w:val="Normal"/>
    <w:link w:val="IntenseQuoteChar"/>
    <w:uiPriority w:val="30"/>
    <w:qFormat/>
    <w:rsid w:val="00AC437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C4377"/>
    <w:rPr>
      <w:i/>
      <w:iCs/>
      <w:color w:val="0F4761" w:themeColor="accent1" w:themeShade="BF"/>
      <w:lang w:val="en-GB"/>
    </w:rPr>
  </w:style>
  <w:style w:type="character" w:styleId="IntenseReference">
    <w:name w:val="Intense Reference"/>
    <w:basedOn w:val="DefaultParagraphFont"/>
    <w:uiPriority w:val="32"/>
    <w:qFormat/>
    <w:rsid w:val="00AC4377"/>
    <w:rPr>
      <w:b/>
      <w:bCs/>
      <w:smallCaps/>
      <w:color w:val="0F4761" w:themeColor="accent1" w:themeShade="BF"/>
      <w:spacing w:val="5"/>
    </w:rPr>
  </w:style>
  <w:style w:type="character" w:styleId="Hyperlink">
    <w:name w:val="Hyperlink"/>
    <w:basedOn w:val="DefaultParagraphFont"/>
    <w:uiPriority w:val="99"/>
    <w:unhideWhenUsed/>
    <w:rsid w:val="00DB64F1"/>
    <w:rPr>
      <w:color w:val="467886" w:themeColor="hyperlink"/>
      <w:u w:val="single"/>
    </w:rPr>
  </w:style>
  <w:style w:type="character" w:styleId="UnresolvedMention">
    <w:name w:val="Unresolved Mention"/>
    <w:basedOn w:val="DefaultParagraphFont"/>
    <w:uiPriority w:val="99"/>
    <w:semiHidden/>
    <w:unhideWhenUsed/>
    <w:rsid w:val="00DB64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310</Words>
  <Characters>1818</Characters>
  <Application>Microsoft Office Word</Application>
  <DocSecurity>0</DocSecurity>
  <Lines>34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Róisín de Buitléar</dc:creator>
  <cp:keywords/>
  <dc:description/>
  <cp:lastModifiedBy>Róisín de Buitléar</cp:lastModifiedBy>
  <cp:revision>2</cp:revision>
  <dcterms:created xsi:type="dcterms:W3CDTF">2026-04-29T14:37:00Z</dcterms:created>
  <dcterms:modified xsi:type="dcterms:W3CDTF">2026-04-29T14:37:00Z</dcterms:modified>
</cp:coreProperties>
</file>